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73E3" w14:textId="77777777" w:rsidR="007E05FB" w:rsidRPr="00BA51BB" w:rsidRDefault="007E05FB">
      <w:pPr>
        <w:tabs>
          <w:tab w:val="center" w:pos="5256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Modern No. 20" w:hAnsi="Modern No. 20" w:cs="Modern No. 20"/>
          <w:b/>
          <w:bCs/>
          <w:spacing w:val="-3"/>
          <w:sz w:val="26"/>
          <w:szCs w:val="26"/>
        </w:rPr>
        <w:tab/>
      </w:r>
      <w:r w:rsidRPr="00BA51BB">
        <w:rPr>
          <w:rFonts w:ascii="Times New Roman" w:hAnsi="Times New Roman" w:cs="Times New Roman"/>
          <w:b/>
          <w:bCs/>
          <w:spacing w:val="-3"/>
          <w:sz w:val="24"/>
          <w:szCs w:val="24"/>
        </w:rPr>
        <w:t>MAINE HISTORIC PRESERVATION COMMISSION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fldChar w:fldCharType="begin"/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instrText xml:space="preserve">PRIVATE </w:instrTex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fldChar w:fldCharType="end"/>
      </w:r>
    </w:p>
    <w:p w14:paraId="66E0AD2C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46050E4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0C27DA" w14:textId="77777777" w:rsidR="007E05FB" w:rsidRPr="00BA51BB" w:rsidRDefault="007E05FB">
      <w:pPr>
        <w:tabs>
          <w:tab w:val="center" w:pos="5256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b/>
          <w:bCs/>
          <w:spacing w:val="-2"/>
          <w:sz w:val="24"/>
          <w:szCs w:val="24"/>
        </w:rPr>
        <w:tab/>
      </w:r>
      <w:r w:rsidRPr="00BA51B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Inventory Data for Municipal Growth Management Plans</w:t>
      </w:r>
    </w:p>
    <w:p w14:paraId="036194B1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191EA25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5D06ED9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Resource: </w:t>
      </w:r>
      <w:r w:rsidRPr="00BA51B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X 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  Prehistoric Archaeological Sites: Arthur Spiess</w:t>
      </w:r>
    </w:p>
    <w:p w14:paraId="083959C5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1B35935D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  <w:t>__</w:t>
      </w:r>
      <w:proofErr w:type="gramStart"/>
      <w:r w:rsidRPr="00BA51BB">
        <w:rPr>
          <w:rFonts w:ascii="Times New Roman" w:hAnsi="Times New Roman" w:cs="Times New Roman"/>
          <w:spacing w:val="-2"/>
          <w:sz w:val="24"/>
          <w:szCs w:val="24"/>
        </w:rPr>
        <w:t>_  Historic</w:t>
      </w:r>
      <w:proofErr w:type="gramEnd"/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 Archaeological Sites: Robert Bradley</w:t>
      </w:r>
    </w:p>
    <w:p w14:paraId="7163247C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037B90C0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  <w:t>__</w:t>
      </w:r>
      <w:proofErr w:type="gramStart"/>
      <w:r w:rsidRPr="00BA51BB">
        <w:rPr>
          <w:rFonts w:ascii="Times New Roman" w:hAnsi="Times New Roman" w:cs="Times New Roman"/>
          <w:spacing w:val="-2"/>
          <w:sz w:val="24"/>
          <w:szCs w:val="24"/>
        </w:rPr>
        <w:t>_  Historic</w:t>
      </w:r>
      <w:proofErr w:type="gramEnd"/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 Buildings/Structures/Objects: Kirk Mohney</w:t>
      </w:r>
    </w:p>
    <w:p w14:paraId="366CD836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8AF6DE1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D17178C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Municipality: </w:t>
      </w:r>
      <w:r w:rsidRPr="00BA51B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   Portland     </w:t>
      </w:r>
    </w:p>
    <w:p w14:paraId="09EF224A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36032ED9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3291CFD" w14:textId="4D2D88CE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Inventory data as of </w:t>
      </w:r>
      <w:r w:rsidRPr="00BA51B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   </w:t>
      </w:r>
      <w:r w:rsidR="00730080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April 2026</w:t>
      </w:r>
      <w:r w:rsidRPr="00BA51B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   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4B49EDCD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E34ADC8" w14:textId="4C0CF632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  <w:t>Twenty-five sites</w:t>
      </w:r>
      <w:r w:rsidR="00730080">
        <w:rPr>
          <w:rFonts w:ascii="Times New Roman" w:hAnsi="Times New Roman" w:cs="Times New Roman"/>
          <w:spacing w:val="-2"/>
          <w:sz w:val="24"/>
          <w:szCs w:val="24"/>
        </w:rPr>
        <w:t xml:space="preserve"> are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 known</w:t>
      </w:r>
      <w:r w:rsidR="00730080">
        <w:rPr>
          <w:rFonts w:ascii="Times New Roman" w:hAnsi="Times New Roman" w:cs="Times New Roman"/>
          <w:spacing w:val="-2"/>
          <w:sz w:val="24"/>
          <w:szCs w:val="24"/>
        </w:rPr>
        <w:t>;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30080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>lmost all are shell middens on islands in Casco Bay.  Site 9.16 near the south end of Great Diamond, is listed in the National Register of Historic Places.</w:t>
      </w:r>
    </w:p>
    <w:p w14:paraId="75FBC977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76CC527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2D44ACE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54667F3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90EA814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6252C6BA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C9EC801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>Needs for further survey, inventory, and analysis:</w:t>
      </w:r>
    </w:p>
    <w:p w14:paraId="126BA090" w14:textId="77777777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5FB71C1" w14:textId="4F2AC088" w:rsidR="007E05FB" w:rsidRPr="00BA51B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51BB">
        <w:rPr>
          <w:rFonts w:ascii="Times New Roman" w:hAnsi="Times New Roman" w:cs="Times New Roman"/>
          <w:spacing w:val="-2"/>
          <w:sz w:val="24"/>
          <w:szCs w:val="24"/>
        </w:rPr>
        <w:tab/>
        <w:t>Reconnaissance survey of the islands</w:t>
      </w:r>
      <w:r w:rsidR="00730080">
        <w:rPr>
          <w:rFonts w:ascii="Times New Roman" w:hAnsi="Times New Roman" w:cs="Times New Roman"/>
          <w:spacing w:val="-2"/>
          <w:sz w:val="24"/>
          <w:szCs w:val="24"/>
        </w:rPr>
        <w:t xml:space="preserve"> is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 nearly complete.  No other major sensitive areas.  Intensive-level survey and protection strategies worked out with individual landowners</w:t>
      </w:r>
      <w:r w:rsidR="00730080">
        <w:rPr>
          <w:rFonts w:ascii="Times New Roman" w:hAnsi="Times New Roman" w:cs="Times New Roman"/>
          <w:spacing w:val="-2"/>
          <w:sz w:val="24"/>
          <w:szCs w:val="24"/>
        </w:rPr>
        <w:t xml:space="preserve"> are</w:t>
      </w:r>
      <w:r w:rsidRPr="00BA51BB">
        <w:rPr>
          <w:rFonts w:ascii="Times New Roman" w:hAnsi="Times New Roman" w:cs="Times New Roman"/>
          <w:spacing w:val="-2"/>
          <w:sz w:val="24"/>
          <w:szCs w:val="24"/>
        </w:rPr>
        <w:t xml:space="preserve"> needed on fifteen sites.</w:t>
      </w:r>
    </w:p>
    <w:p w14:paraId="5A47D0DA" w14:textId="77777777" w:rsidR="007E05FB" w:rsidRDefault="007E05FB">
      <w:pPr>
        <w:tabs>
          <w:tab w:val="left" w:pos="-720"/>
        </w:tabs>
        <w:suppressAutoHyphens/>
        <w:spacing w:line="240" w:lineRule="atLeast"/>
        <w:jc w:val="both"/>
        <w:rPr>
          <w:rFonts w:ascii="Palace Script MT" w:hAnsi="Palace Script MT" w:cs="Palace Script MT"/>
          <w:spacing w:val="-2"/>
        </w:rPr>
      </w:pPr>
    </w:p>
    <w:sectPr w:rsidR="007E05FB" w:rsidSect="007E05FB">
      <w:type w:val="continuous"/>
      <w:pgSz w:w="12240" w:h="15840"/>
      <w:pgMar w:top="1440" w:right="1008" w:bottom="720" w:left="720" w:header="144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2928" w14:textId="77777777" w:rsidR="005A143B" w:rsidRDefault="005A14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F15DFB" w14:textId="77777777" w:rsidR="005A143B" w:rsidRDefault="005A143B" w:rsidP="007E05FB">
      <w:r>
        <w:rPr>
          <w:sz w:val="24"/>
          <w:szCs w:val="24"/>
        </w:rPr>
        <w:t xml:space="preserve"> </w:t>
      </w:r>
    </w:p>
  </w:endnote>
  <w:endnote w:type="continuationNotice" w:id="1">
    <w:p w14:paraId="4479E95E" w14:textId="77777777" w:rsidR="005A143B" w:rsidRDefault="005A143B" w:rsidP="007E05FB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796A8" w14:textId="77777777" w:rsidR="005A143B" w:rsidRDefault="005A143B" w:rsidP="007E05FB">
      <w:r>
        <w:rPr>
          <w:sz w:val="24"/>
          <w:szCs w:val="24"/>
        </w:rPr>
        <w:separator/>
      </w:r>
    </w:p>
  </w:footnote>
  <w:footnote w:type="continuationSeparator" w:id="0">
    <w:p w14:paraId="3CD31E10" w14:textId="77777777" w:rsidR="005A143B" w:rsidRDefault="005A143B" w:rsidP="007E0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143154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106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FB"/>
    <w:rsid w:val="005A143B"/>
    <w:rsid w:val="00730080"/>
    <w:rsid w:val="007E05FB"/>
    <w:rsid w:val="0095743A"/>
    <w:rsid w:val="009755BD"/>
    <w:rsid w:val="00BA51BB"/>
    <w:rsid w:val="00EE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B78F19"/>
  <w14:defaultImageDpi w14:val="0"/>
  <w15:docId w15:val="{DF53C108-88CD-44C4-8110-F3403FBF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rPr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E05FB"/>
    <w:rPr>
      <w:rFonts w:ascii="Courier New" w:hAnsi="Courier New" w:cs="Courier New"/>
      <w:sz w:val="20"/>
      <w:szCs w:val="20"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05FB"/>
    <w:rPr>
      <w:rFonts w:ascii="Courier New" w:hAnsi="Courier New" w:cs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TOC1">
    <w:name w:val="toc 1"/>
    <w:basedOn w:val="Normal"/>
    <w:next w:val="Normal"/>
    <w:uiPriority w:val="99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uiPriority w:val="99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uiPriority w:val="99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uiPriority w:val="99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uiPriority w:val="99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uiPriority w:val="99"/>
    <w:qFormat/>
    <w:rPr>
      <w:sz w:val="24"/>
      <w:szCs w:val="24"/>
    </w:rPr>
  </w:style>
  <w:style w:type="character" w:customStyle="1" w:styleId="EquationCaption">
    <w:name w:val="_Equation Caption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0CD7E9-7293-4C5E-8349-A3031371BF74}"/>
</file>

<file path=customXml/itemProps2.xml><?xml version="1.0" encoding="utf-8"?>
<ds:datastoreItem xmlns:ds="http://schemas.openxmlformats.org/officeDocument/2006/customXml" ds:itemID="{52AC3F7A-DC36-447F-B2CB-86873F536DBA}"/>
</file>

<file path=customXml/itemProps3.xml><?xml version="1.0" encoding="utf-8"?>
<ds:datastoreItem xmlns:ds="http://schemas.openxmlformats.org/officeDocument/2006/customXml" ds:itemID="{8689A9F9-5E9C-4406-A6A5-AA3547C428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Spiess, Arthur</cp:lastModifiedBy>
  <cp:revision>2</cp:revision>
  <dcterms:created xsi:type="dcterms:W3CDTF">2026-04-17T19:08:00Z</dcterms:created>
  <dcterms:modified xsi:type="dcterms:W3CDTF">2026-04-17T19:08:00Z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